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2021年下半年武汉科技大学自学考试实践考核考点安排</w:t>
      </w:r>
      <w:bookmarkEnd w:id="0"/>
    </w:p>
    <w:tbl>
      <w:tblPr>
        <w:tblStyle w:val="2"/>
        <w:tblpPr w:leftFromText="180" w:rightFromText="180" w:vertAnchor="text" w:horzAnchor="page" w:tblpX="2265" w:tblpY="360"/>
        <w:tblOverlap w:val="never"/>
        <w:tblW w:w="8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139"/>
        <w:gridCol w:w="384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top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139" w:type="dxa"/>
            <w:noWrap w:val="0"/>
            <w:vAlign w:val="top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考核时间</w:t>
            </w:r>
          </w:p>
        </w:tc>
        <w:tc>
          <w:tcPr>
            <w:tcW w:w="3840" w:type="dxa"/>
            <w:noWrap w:val="0"/>
            <w:vAlign w:val="top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考点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9" w:type="dxa"/>
            <w:vMerge w:val="restart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ascii="宋体" w:eastAsia="宋体" w:cs="Arial"/>
                <w:color w:val="auto"/>
                <w:sz w:val="21"/>
                <w:szCs w:val="21"/>
              </w:rPr>
              <w:t>武汉科技大学洪山校区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9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eastAsia="zh-CN"/>
              </w:rPr>
              <w:t>襄阳职业技术学院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2139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ascii="宋体" w:eastAsia="宋体" w:cs="Arial"/>
                <w:color w:val="auto"/>
                <w:sz w:val="21"/>
                <w:szCs w:val="21"/>
              </w:rPr>
              <w:t>武汉软件工程职业学院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2139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auto"/>
                <w:sz w:val="21"/>
                <w:szCs w:val="21"/>
                <w:u w:val="none"/>
                <w:vertAlign w:val="baseline"/>
              </w:rPr>
              <w:t>湖北城市建设职业技术学院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2139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eastAsia="zh-CN"/>
              </w:rPr>
              <w:t>长江职业学院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2139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ascii="宋体" w:eastAsia="宋体" w:cs="Arial"/>
                <w:color w:val="auto"/>
                <w:sz w:val="21"/>
                <w:szCs w:val="21"/>
              </w:rPr>
              <w:t>武汉科技大学城市学院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39" w:type="dxa"/>
            <w:vMerge w:val="restart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ascii="宋体" w:eastAsia="宋体" w:cs="Arial"/>
                <w:color w:val="auto"/>
                <w:sz w:val="21"/>
                <w:szCs w:val="21"/>
              </w:rPr>
              <w:t>武汉科技大学洪山校区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39" w:type="dxa"/>
            <w:vMerge w:val="continue"/>
            <w:noWrap w:val="0"/>
            <w:vAlign w:val="top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ascii="宋体" w:eastAsia="宋体" w:cs="Arial"/>
                <w:color w:val="auto"/>
                <w:sz w:val="21"/>
                <w:szCs w:val="21"/>
              </w:rPr>
              <w:t>鄂州职业大学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39" w:type="dxa"/>
            <w:vMerge w:val="continue"/>
            <w:noWrap w:val="0"/>
            <w:vAlign w:val="top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ascii="宋体" w:eastAsia="宋体" w:cs="Arial"/>
                <w:color w:val="auto"/>
                <w:sz w:val="21"/>
                <w:szCs w:val="21"/>
              </w:rPr>
            </w:pPr>
            <w:r>
              <w:rPr>
                <w:rFonts w:hint="eastAsia" w:ascii="宋体" w:cs="Arial"/>
                <w:color w:val="auto"/>
                <w:sz w:val="21"/>
                <w:szCs w:val="21"/>
                <w:lang w:eastAsia="zh-CN"/>
              </w:rPr>
              <w:t>武汉信息传播职业技术学院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39" w:type="dxa"/>
            <w:vMerge w:val="continue"/>
            <w:noWrap w:val="0"/>
            <w:vAlign w:val="top"/>
          </w:tcPr>
          <w:p>
            <w:pPr>
              <w:spacing w:line="460" w:lineRule="exact"/>
              <w:ind w:right="-176" w:rightChars="-84"/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ascii="宋体" w:eastAsia="宋体" w:cs="Arial"/>
                <w:color w:val="auto"/>
                <w:sz w:val="21"/>
                <w:szCs w:val="21"/>
              </w:rPr>
            </w:pPr>
            <w:r>
              <w:rPr>
                <w:rFonts w:ascii="宋体" w:eastAsia="宋体" w:cs="Arial"/>
                <w:color w:val="auto"/>
                <w:sz w:val="21"/>
                <w:szCs w:val="21"/>
              </w:rPr>
              <w:t>黄冈科技职业学院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F1267"/>
    <w:rsid w:val="209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2021-10-27T04:57:00Z</dcterms:created>
  <dc:creator>Administrator</dc:creator>
  <cp:lastModifiedBy>Administrator</cp:lastModifiedBy>
  <dcterms:modified xsi:type="dcterms:W3CDTF">2021-10-27T05:07:06Z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238FC3F0EE78435F994FB177ECAAA282</vt:lpwstr>
  </property>
</Properties>
</file>